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19D604CB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454ED8">
        <w:rPr>
          <w:sz w:val="24"/>
          <w:szCs w:val="24"/>
        </w:rPr>
        <w:t>4</w:t>
      </w:r>
      <w:r w:rsidR="006A3783">
        <w:rPr>
          <w:sz w:val="24"/>
          <w:szCs w:val="24"/>
        </w:rPr>
        <w:t xml:space="preserve">. </w:t>
      </w:r>
      <w:r w:rsidR="00454ED8">
        <w:rPr>
          <w:sz w:val="24"/>
          <w:szCs w:val="24"/>
        </w:rPr>
        <w:t>10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1F3C17DD" w:rsidR="00F12EB3" w:rsidRDefault="00F12EB3" w:rsidP="00F12EB3">
      <w:pPr>
        <w:spacing w:after="0"/>
        <w:jc w:val="both"/>
      </w:pPr>
      <w:r w:rsidRPr="001B659D">
        <w:t xml:space="preserve">Dne </w:t>
      </w:r>
      <w:r w:rsidR="008C24AA">
        <w:t>15</w:t>
      </w:r>
      <w:r>
        <w:t xml:space="preserve">. </w:t>
      </w:r>
      <w:r w:rsidR="008C24AA">
        <w:t>9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056E49D4" w14:textId="6820AB0E" w:rsidR="0054512A" w:rsidRDefault="0054512A" w:rsidP="0054512A">
      <w:pPr>
        <w:pStyle w:val="Prosttext"/>
      </w:pPr>
    </w:p>
    <w:p w14:paraId="0EEB5D1C" w14:textId="05D14EBD" w:rsidR="00774CBE" w:rsidRDefault="00774CBE" w:rsidP="00774CBE">
      <w:pPr>
        <w:pStyle w:val="Prosttext"/>
      </w:pPr>
      <w:r>
        <w:t>„Proč již není pozvánka na zasedání zastupitelstva MČ uveřejňována i na nástěnce MČ u konečné autobusu, když v minulosti tato nástěnka, i když není úřední deskou, byla z důvodu větší informovanosti občanů pro tyto účely využívána.“</w:t>
      </w:r>
    </w:p>
    <w:p w14:paraId="484F3358" w14:textId="765FB6BD" w:rsidR="00774CBE" w:rsidRDefault="00774CBE" w:rsidP="0054512A">
      <w:pPr>
        <w:pStyle w:val="Prosttext"/>
      </w:pPr>
    </w:p>
    <w:p w14:paraId="2A333089" w14:textId="73130EB9" w:rsidR="008A0D16" w:rsidRDefault="008A0D16" w:rsidP="008A0D16">
      <w:pPr>
        <w:pStyle w:val="Prosttext"/>
      </w:pPr>
    </w:p>
    <w:p w14:paraId="08D9B67D" w14:textId="77777777" w:rsidR="008A0D16" w:rsidRDefault="008A0D16" w:rsidP="008A0D16">
      <w:pPr>
        <w:pStyle w:val="Prosttext"/>
      </w:pPr>
    </w:p>
    <w:p w14:paraId="47FA22C4" w14:textId="1BF4AF6C" w:rsidR="00010E44" w:rsidRDefault="00010E44" w:rsidP="00010E44">
      <w:pPr>
        <w:rPr>
          <w:rFonts w:eastAsia="Times New Roman"/>
        </w:rPr>
      </w:pPr>
    </w:p>
    <w:p w14:paraId="5026BBC1" w14:textId="76CD15E7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061C4AA0" w14:textId="49C6577D" w:rsidR="00C46E65" w:rsidRDefault="00C46E65" w:rsidP="00C75D4E">
      <w:pPr>
        <w:spacing w:after="0"/>
        <w:jc w:val="both"/>
        <w:rPr>
          <w:rFonts w:cstheme="minorHAnsi"/>
        </w:rPr>
      </w:pPr>
    </w:p>
    <w:p w14:paraId="7A02197D" w14:textId="5A1A879B" w:rsidR="00774CBE" w:rsidRDefault="00774CBE" w:rsidP="00774CBE">
      <w:pPr>
        <w:pStyle w:val="Prosttext"/>
      </w:pPr>
      <w:r>
        <w:t>„Pozvánka na zasedání zastupitelstva městské části je v souladu z § 93 odst. 1 zákona č. 128/2000 Sb., o obcích, vyvěšována na úřední desce úřadu. Dle zákona se jedná o zcela dostatečný způsob informování občanů o době a navrženém programu připravovaného zasedání zastupitelstva. Nástěnka u konečné stanice autobusu slouží ke zveřejňování informací, které nejsou úředního charakteru, a nepatří tedy na úřední desku. Připomínky, že zveřejnění pozvánky toliko na úřední desce nepostačuje, nebyly zaznamenány.“</w:t>
      </w:r>
    </w:p>
    <w:p w14:paraId="3D98BA82" w14:textId="77777777" w:rsidR="00774CBE" w:rsidRDefault="00774CBE" w:rsidP="00774CBE">
      <w:pPr>
        <w:pStyle w:val="Prosttext"/>
      </w:pPr>
    </w:p>
    <w:p w14:paraId="59174467" w14:textId="77777777" w:rsidR="00774CBE" w:rsidRDefault="00774CBE" w:rsidP="00C75D4E">
      <w:pPr>
        <w:spacing w:after="0"/>
        <w:jc w:val="both"/>
        <w:rPr>
          <w:rFonts w:cstheme="minorHAnsi"/>
        </w:rPr>
      </w:pPr>
    </w:p>
    <w:p w14:paraId="24F328ED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0393B875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17A69727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6A279579" w14:textId="77777777" w:rsidR="008C24AA" w:rsidRDefault="008C24AA" w:rsidP="00C75D4E">
      <w:pPr>
        <w:spacing w:after="0"/>
        <w:jc w:val="both"/>
        <w:rPr>
          <w:rFonts w:cstheme="minorHAnsi"/>
        </w:rPr>
      </w:pPr>
    </w:p>
    <w:p w14:paraId="67A7180F" w14:textId="6D01690A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54ED8"/>
    <w:rsid w:val="004B6CD3"/>
    <w:rsid w:val="0054512A"/>
    <w:rsid w:val="00581F58"/>
    <w:rsid w:val="00582B67"/>
    <w:rsid w:val="006867B4"/>
    <w:rsid w:val="006A3783"/>
    <w:rsid w:val="007329F3"/>
    <w:rsid w:val="00774CBE"/>
    <w:rsid w:val="00801A61"/>
    <w:rsid w:val="00824581"/>
    <w:rsid w:val="008556C8"/>
    <w:rsid w:val="008A0D16"/>
    <w:rsid w:val="008C24AA"/>
    <w:rsid w:val="008D4E8C"/>
    <w:rsid w:val="009A14DB"/>
    <w:rsid w:val="009E1229"/>
    <w:rsid w:val="00A428A7"/>
    <w:rsid w:val="00A540E0"/>
    <w:rsid w:val="00AA5FEB"/>
    <w:rsid w:val="00B574D5"/>
    <w:rsid w:val="00B8671E"/>
    <w:rsid w:val="00B918D7"/>
    <w:rsid w:val="00C46E65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EF0962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2021-10-04T10:54:00Z</cp:lastPrinted>
  <dcterms:created xsi:type="dcterms:W3CDTF">2021-10-04T10:55:00Z</dcterms:created>
  <dcterms:modified xsi:type="dcterms:W3CDTF">2021-10-04T10:55:00Z</dcterms:modified>
</cp:coreProperties>
</file>